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B64A18" w:rsidRPr="00B64A18" w:rsidRDefault="00B64A18" w:rsidP="00B64A18">
      <w:pPr>
        <w:spacing w:after="0" w:line="480" w:lineRule="auto"/>
        <w:jc w:val="center"/>
        <w:rPr>
          <w:rFonts w:ascii="Times New Roman" w:hAnsi="Times New Roman" w:cs="Times New Roman"/>
          <w:b/>
          <w:color w:val="000000" w:themeColor="text1"/>
          <w:sz w:val="24"/>
          <w:szCs w:val="24"/>
          <w:shd w:val="clear" w:color="auto" w:fill="FFFFFF"/>
        </w:rPr>
      </w:pPr>
    </w:p>
    <w:p w:rsidR="00B64A18" w:rsidRPr="00B64A18" w:rsidRDefault="00B64A18"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Sample Size and Recruiting Strategy</w:t>
      </w:r>
    </w:p>
    <w:p w:rsidR="002379CC" w:rsidRPr="00B64A18" w:rsidRDefault="002379CC" w:rsidP="00B64A18">
      <w:pPr>
        <w:spacing w:after="0" w:line="480" w:lineRule="auto"/>
        <w:jc w:val="center"/>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Student’s Name</w:t>
      </w:r>
    </w:p>
    <w:p w:rsidR="002379CC" w:rsidRPr="00B64A18" w:rsidRDefault="002379CC" w:rsidP="00B64A18">
      <w:pPr>
        <w:spacing w:after="0" w:line="480" w:lineRule="auto"/>
        <w:jc w:val="center"/>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Institutional Affiliation</w:t>
      </w:r>
    </w:p>
    <w:p w:rsidR="002379CC" w:rsidRPr="00B64A18" w:rsidRDefault="002379CC" w:rsidP="00B64A18">
      <w:pPr>
        <w:spacing w:after="0" w:line="480" w:lineRule="auto"/>
        <w:jc w:val="center"/>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Date</w:t>
      </w: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jc w:val="center"/>
        <w:rPr>
          <w:rFonts w:ascii="Times New Roman" w:hAnsi="Times New Roman" w:cs="Times New Roman"/>
          <w:color w:val="000000" w:themeColor="text1"/>
          <w:sz w:val="24"/>
          <w:szCs w:val="24"/>
          <w:shd w:val="clear" w:color="auto" w:fill="FFFFFF"/>
        </w:rPr>
      </w:pPr>
      <w:r w:rsidRPr="00B64A18">
        <w:rPr>
          <w:rFonts w:ascii="Times New Roman" w:hAnsi="Times New Roman" w:cs="Times New Roman"/>
          <w:color w:val="000000" w:themeColor="text1"/>
          <w:sz w:val="24"/>
          <w:szCs w:val="24"/>
          <w:shd w:val="clear" w:color="auto" w:fill="FFFFFF"/>
        </w:rPr>
        <w:lastRenderedPageBreak/>
        <w:t>Sample Size and Recruiting Strategy</w:t>
      </w:r>
    </w:p>
    <w:p w:rsidR="002379CC" w:rsidRPr="00B64A18" w:rsidRDefault="002379CC" w:rsidP="00B64A18">
      <w:pPr>
        <w:spacing w:after="0" w:line="480" w:lineRule="auto"/>
        <w:ind w:firstLine="720"/>
        <w:rPr>
          <w:rFonts w:ascii="Times New Roman" w:hAnsi="Times New Roman" w:cs="Times New Roman"/>
          <w:color w:val="000000" w:themeColor="text1"/>
          <w:sz w:val="24"/>
          <w:szCs w:val="24"/>
          <w:shd w:val="clear" w:color="auto" w:fill="FFFFFF"/>
        </w:rPr>
      </w:pPr>
      <w:r w:rsidRPr="00B64A18">
        <w:rPr>
          <w:rFonts w:ascii="Times New Roman" w:hAnsi="Times New Roman" w:cs="Times New Roman"/>
          <w:color w:val="000000" w:themeColor="text1"/>
          <w:sz w:val="24"/>
          <w:szCs w:val="24"/>
          <w:shd w:val="clear" w:color="auto" w:fill="FFFFFF"/>
        </w:rPr>
        <w:t>In this research, stratified random sampling will be used. Stratified sampling is used when the participants are divided into groups sharing similar characteristics (Taherdoost, 2016). In this study, the participants are two distinct groups with different characteristics based on gender. Therefore, the population cannot be treated as the same, and there is a need to foster a balance in the sample population to ensure both male and female gender is represented fairly. It will be difficult to collect data from thousands of drivers who are on the traffic roads every day; therefore, there is a need to choose a sample population from the whole population on the traffic roads. This research will use a population of 4000. Also, twenty police officers will be asked questions regarding their perceptions of the conformity of drivers to the traffic rules concerning gender and the presence of passengers. Fisher's formula will be used to determine the sample size.</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Fishers for a sample size &gt; 10000</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n= desired sample</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z= standard deviation at required confidence level</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p= proportion in target population (prevalence)</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q= 1-p</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d= level of statistical significance test</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Therefore, z= 1.96, p= 50%= 0.5, q= 1-0.5=0.5, d= 0.05</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Fishers formula used to determine the sample size for the population of &gt; 10000</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Nf = desired sample size</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n= desired sample size when the population is less than 10000 =4000</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t>N= population size estimate is 30000</w:t>
      </w:r>
    </w:p>
    <w:p w:rsidR="002379CC" w:rsidRPr="00B64A18" w:rsidRDefault="002379CC" w:rsidP="00B64A18">
      <w:pPr>
        <w:spacing w:after="0" w:line="480" w:lineRule="auto"/>
        <w:rPr>
          <w:rFonts w:ascii="Times New Roman" w:hAnsi="Times New Roman" w:cs="Times New Roman"/>
          <w:color w:val="000000" w:themeColor="text1"/>
          <w:sz w:val="24"/>
          <w:szCs w:val="24"/>
        </w:rPr>
      </w:pPr>
      <w:r w:rsidRPr="00B64A18">
        <w:rPr>
          <w:rFonts w:ascii="Times New Roman" w:hAnsi="Times New Roman" w:cs="Times New Roman"/>
          <w:color w:val="000000" w:themeColor="text1"/>
          <w:sz w:val="24"/>
          <w:szCs w:val="24"/>
        </w:rPr>
        <w:lastRenderedPageBreak/>
        <w:t xml:space="preserve">For the case of this study: </w:t>
      </w:r>
      <m:oMath>
        <m:r>
          <w:rPr>
            <w:rFonts w:ascii="Cambria Math" w:hAnsi="Cambria Math" w:cs="Times New Roman"/>
            <w:color w:val="000000" w:themeColor="text1"/>
            <w:sz w:val="24"/>
            <w:szCs w:val="24"/>
            <w:shd w:val="clear" w:color="auto" w:fill="FFFFFF"/>
          </w:rPr>
          <m:t>nf</m:t>
        </m:r>
        <m:r>
          <w:rPr>
            <w:rFonts w:ascii="Cambria Math" w:hAnsi="Times New Roman" w:cs="Times New Roman"/>
            <w:color w:val="000000" w:themeColor="text1"/>
            <w:sz w:val="24"/>
            <w:szCs w:val="24"/>
            <w:shd w:val="clear" w:color="auto" w:fill="FFFFFF"/>
          </w:rPr>
          <m:t>=</m:t>
        </m:r>
        <m:f>
          <m:fPr>
            <m:ctrlPr>
              <w:rPr>
                <w:rFonts w:ascii="Cambria Math" w:hAnsi="Times New Roman" w:cs="Times New Roman"/>
                <w:i/>
                <w:color w:val="000000" w:themeColor="text1"/>
                <w:sz w:val="24"/>
                <w:szCs w:val="24"/>
                <w:shd w:val="clear" w:color="auto" w:fill="FFFFFF"/>
              </w:rPr>
            </m:ctrlPr>
          </m:fPr>
          <m:num>
            <m:r>
              <w:rPr>
                <w:rFonts w:ascii="Cambria Math" w:hAnsi="Cambria Math" w:cs="Times New Roman"/>
                <w:color w:val="000000" w:themeColor="text1"/>
                <w:sz w:val="24"/>
                <w:szCs w:val="24"/>
                <w:shd w:val="clear" w:color="auto" w:fill="FFFFFF"/>
              </w:rPr>
              <m:t>n</m:t>
            </m:r>
          </m:num>
          <m:den>
            <m:r>
              <w:rPr>
                <w:rFonts w:ascii="Cambria Math" w:hAnsi="Times New Roman" w:cs="Times New Roman"/>
                <w:color w:val="000000" w:themeColor="text1"/>
                <w:sz w:val="24"/>
                <w:szCs w:val="24"/>
                <w:shd w:val="clear" w:color="auto" w:fill="FFFFFF"/>
              </w:rPr>
              <m:t>1+</m:t>
            </m:r>
            <m:r>
              <w:rPr>
                <w:rFonts w:ascii="Cambria Math" w:hAnsi="Cambria Math" w:cs="Times New Roman"/>
                <w:color w:val="000000" w:themeColor="text1"/>
                <w:sz w:val="24"/>
                <w:szCs w:val="24"/>
                <w:shd w:val="clear" w:color="auto" w:fill="FFFFFF"/>
              </w:rPr>
              <m:t>n</m:t>
            </m:r>
            <m:r>
              <w:rPr>
                <w:rFonts w:ascii="Cambria Math" w:hAnsi="Times New Roman" w:cs="Times New Roman"/>
                <w:color w:val="000000" w:themeColor="text1"/>
                <w:sz w:val="24"/>
                <w:szCs w:val="24"/>
                <w:shd w:val="clear" w:color="auto" w:fill="FFFFFF"/>
              </w:rPr>
              <m:t>/</m:t>
            </m:r>
            <m:r>
              <w:rPr>
                <w:rFonts w:ascii="Cambria Math" w:hAnsi="Cambria Math" w:cs="Times New Roman"/>
                <w:color w:val="000000" w:themeColor="text1"/>
                <w:sz w:val="24"/>
                <w:szCs w:val="24"/>
                <w:shd w:val="clear" w:color="auto" w:fill="FFFFFF"/>
              </w:rPr>
              <m:t>N</m:t>
            </m:r>
          </m:den>
        </m:f>
      </m:oMath>
      <w:r w:rsidRPr="00B64A18">
        <w:rPr>
          <w:rFonts w:ascii="Times New Roman" w:eastAsiaTheme="minorEastAsia" w:hAnsi="Times New Roman" w:cs="Times New Roman"/>
          <w:color w:val="000000" w:themeColor="text1"/>
          <w:sz w:val="24"/>
          <w:szCs w:val="24"/>
          <w:shd w:val="clear" w:color="auto" w:fill="FFFFFF"/>
        </w:rPr>
        <w:t xml:space="preserve"> (</w:t>
      </w:r>
      <w:r w:rsidRPr="00B64A18">
        <w:rPr>
          <w:rFonts w:ascii="Times New Roman" w:hAnsi="Times New Roman" w:cs="Times New Roman"/>
          <w:color w:val="000000" w:themeColor="text1"/>
          <w:sz w:val="24"/>
          <w:szCs w:val="24"/>
          <w:shd w:val="clear" w:color="auto" w:fill="FFFFFF"/>
        </w:rPr>
        <w:t>Taherdoost, 2016)</w:t>
      </w:r>
    </w:p>
    <w:p w:rsidR="002379CC" w:rsidRPr="00B64A18" w:rsidRDefault="002379CC" w:rsidP="00B64A18">
      <w:pPr>
        <w:spacing w:after="0" w:line="480" w:lineRule="auto"/>
        <w:rPr>
          <w:rFonts w:ascii="Times New Roman" w:hAnsi="Times New Roman" w:cs="Times New Roman"/>
          <w:color w:val="000000" w:themeColor="text1"/>
          <w:sz w:val="24"/>
          <w:szCs w:val="24"/>
          <w:shd w:val="clear" w:color="auto" w:fill="FFFFFF"/>
        </w:rPr>
      </w:pPr>
      <w:r w:rsidRPr="00B64A18">
        <w:rPr>
          <w:rFonts w:ascii="Times New Roman" w:hAnsi="Times New Roman" w:cs="Times New Roman"/>
          <w:color w:val="000000" w:themeColor="text1"/>
          <w:sz w:val="24"/>
          <w:szCs w:val="24"/>
          <w:shd w:val="clear" w:color="auto" w:fill="FFFFFF"/>
        </w:rPr>
        <w:t>The sample size will be 3529</w:t>
      </w:r>
    </w:p>
    <w:p w:rsidR="002379CC" w:rsidRPr="00B64A18" w:rsidRDefault="002379CC" w:rsidP="00B64A18">
      <w:pPr>
        <w:spacing w:after="0" w:line="480" w:lineRule="auto"/>
        <w:ind w:firstLine="720"/>
        <w:rPr>
          <w:rFonts w:ascii="Times New Roman" w:hAnsi="Times New Roman" w:cs="Times New Roman"/>
          <w:color w:val="000000" w:themeColor="text1"/>
          <w:sz w:val="24"/>
          <w:szCs w:val="24"/>
          <w:shd w:val="clear" w:color="auto" w:fill="FFFFFF"/>
        </w:rPr>
      </w:pPr>
      <w:r w:rsidRPr="00B64A18">
        <w:rPr>
          <w:rFonts w:ascii="Times New Roman" w:hAnsi="Times New Roman" w:cs="Times New Roman"/>
          <w:color w:val="000000" w:themeColor="text1"/>
          <w:sz w:val="24"/>
          <w:szCs w:val="24"/>
          <w:shd w:val="clear" w:color="auto" w:fill="FFFFFF"/>
        </w:rPr>
        <w:t>The research will be conducted on the road where there are traffic lights and intersections to observe the behavior of drivers. The length of the highway to be used will be a 30-kilometer road to be able to get enough data concerning the conformity of the drivers. The selection of the participants will be made randomly without bias. The number of participants required will be significantly considered not to be excess. Both male and female drivers will be included in the research; however, drivers of government agencies and emergency departments such as firefighters and ambulances will be excluded from the study. The participants will be recruited with their consent, and they will be informed about the research being conducted. The participants will have the freedom to withdraw from the study or deciding not to participate. The participants will not be exposed to any harm. To prevent bias, this research will use the stratification technique to ensure that both genders are represented equally. The use of a random sampling method in the strata will make sure the participants are chosen by chance, which will enhance that there are equal odds for each participant to be selected for the study.</w:t>
      </w:r>
    </w:p>
    <w:p w:rsidR="002379CC" w:rsidRPr="00B64A18" w:rsidRDefault="002379CC" w:rsidP="00B64A18">
      <w:pPr>
        <w:spacing w:after="0" w:line="480" w:lineRule="auto"/>
        <w:ind w:firstLine="720"/>
        <w:rPr>
          <w:rFonts w:ascii="Times New Roman" w:hAnsi="Times New Roman" w:cs="Times New Roman"/>
          <w:color w:val="000000" w:themeColor="text1"/>
          <w:sz w:val="24"/>
          <w:szCs w:val="24"/>
          <w:shd w:val="clear" w:color="auto" w:fill="FFFFFF"/>
        </w:rPr>
      </w:pPr>
    </w:p>
    <w:p w:rsidR="002379CC" w:rsidRPr="00B64A18" w:rsidRDefault="002379CC" w:rsidP="00B64A18">
      <w:pPr>
        <w:spacing w:after="0" w:line="480" w:lineRule="auto"/>
        <w:ind w:firstLine="720"/>
        <w:rPr>
          <w:rFonts w:ascii="Times New Roman" w:hAnsi="Times New Roman" w:cs="Times New Roman"/>
          <w:color w:val="000000" w:themeColor="text1"/>
          <w:sz w:val="24"/>
          <w:szCs w:val="24"/>
          <w:shd w:val="clear" w:color="auto" w:fill="FFFFFF"/>
        </w:rPr>
      </w:pPr>
    </w:p>
    <w:p w:rsidR="002379CC" w:rsidRPr="00B64A18" w:rsidRDefault="002379CC" w:rsidP="00B64A18">
      <w:pPr>
        <w:spacing w:after="0" w:line="480" w:lineRule="auto"/>
        <w:ind w:firstLine="720"/>
        <w:rPr>
          <w:rFonts w:ascii="Times New Roman" w:hAnsi="Times New Roman" w:cs="Times New Roman"/>
          <w:color w:val="000000" w:themeColor="text1"/>
          <w:sz w:val="24"/>
          <w:szCs w:val="24"/>
          <w:shd w:val="clear" w:color="auto" w:fill="FFFFFF"/>
        </w:rPr>
      </w:pPr>
    </w:p>
    <w:p w:rsidR="002379CC" w:rsidRPr="00B64A18" w:rsidRDefault="002379CC" w:rsidP="00B64A18">
      <w:pPr>
        <w:spacing w:after="0" w:line="480" w:lineRule="auto"/>
        <w:ind w:firstLine="720"/>
        <w:rPr>
          <w:rFonts w:ascii="Times New Roman" w:hAnsi="Times New Roman" w:cs="Times New Roman"/>
          <w:color w:val="000000" w:themeColor="text1"/>
          <w:sz w:val="24"/>
          <w:szCs w:val="24"/>
          <w:shd w:val="clear" w:color="auto" w:fill="FFFFFF"/>
        </w:rPr>
      </w:pPr>
    </w:p>
    <w:p w:rsidR="002379CC" w:rsidRPr="00B64A18" w:rsidRDefault="002379CC" w:rsidP="00B64A18">
      <w:pPr>
        <w:spacing w:after="0" w:line="480" w:lineRule="auto"/>
        <w:ind w:firstLine="720"/>
        <w:rPr>
          <w:rFonts w:ascii="Times New Roman" w:hAnsi="Times New Roman" w:cs="Times New Roman"/>
          <w:color w:val="000000" w:themeColor="text1"/>
          <w:sz w:val="24"/>
          <w:szCs w:val="24"/>
          <w:shd w:val="clear" w:color="auto" w:fill="FFFFFF"/>
        </w:rPr>
      </w:pPr>
    </w:p>
    <w:p w:rsidR="002379CC" w:rsidRPr="00B64A18" w:rsidRDefault="002379CC" w:rsidP="00B64A18">
      <w:pPr>
        <w:spacing w:after="0" w:line="480" w:lineRule="auto"/>
        <w:ind w:firstLine="720"/>
        <w:rPr>
          <w:rFonts w:ascii="Times New Roman" w:hAnsi="Times New Roman" w:cs="Times New Roman"/>
          <w:color w:val="000000" w:themeColor="text1"/>
          <w:sz w:val="24"/>
          <w:szCs w:val="24"/>
          <w:shd w:val="clear" w:color="auto" w:fill="FFFFFF"/>
        </w:rPr>
      </w:pPr>
    </w:p>
    <w:p w:rsidR="002379CC" w:rsidRPr="00B64A18" w:rsidRDefault="002379CC" w:rsidP="00B64A18">
      <w:pPr>
        <w:spacing w:after="0" w:line="480" w:lineRule="auto"/>
        <w:ind w:firstLine="720"/>
        <w:rPr>
          <w:rFonts w:ascii="Times New Roman" w:hAnsi="Times New Roman" w:cs="Times New Roman"/>
          <w:color w:val="000000" w:themeColor="text1"/>
          <w:sz w:val="24"/>
          <w:szCs w:val="24"/>
          <w:shd w:val="clear" w:color="auto" w:fill="FFFFFF"/>
        </w:rPr>
      </w:pPr>
    </w:p>
    <w:p w:rsidR="00B64A18" w:rsidRPr="00B64A18" w:rsidRDefault="00B64A18" w:rsidP="00B64A18">
      <w:pPr>
        <w:spacing w:after="0" w:line="480" w:lineRule="auto"/>
        <w:rPr>
          <w:rFonts w:ascii="Times New Roman" w:hAnsi="Times New Roman" w:cs="Times New Roman"/>
          <w:color w:val="000000" w:themeColor="text1"/>
          <w:sz w:val="24"/>
          <w:szCs w:val="24"/>
          <w:shd w:val="clear" w:color="auto" w:fill="FFFFFF"/>
        </w:rPr>
      </w:pPr>
    </w:p>
    <w:p w:rsidR="002379CC" w:rsidRPr="00B64A18" w:rsidRDefault="002379CC" w:rsidP="00B64A18">
      <w:pPr>
        <w:spacing w:after="0" w:line="480" w:lineRule="auto"/>
        <w:ind w:firstLine="720"/>
        <w:jc w:val="center"/>
        <w:rPr>
          <w:rFonts w:ascii="Times New Roman" w:hAnsi="Times New Roman" w:cs="Times New Roman"/>
          <w:color w:val="000000" w:themeColor="text1"/>
          <w:sz w:val="24"/>
          <w:szCs w:val="24"/>
          <w:shd w:val="clear" w:color="auto" w:fill="FFFFFF"/>
        </w:rPr>
      </w:pPr>
      <w:r w:rsidRPr="00B64A18">
        <w:rPr>
          <w:rFonts w:ascii="Times New Roman" w:hAnsi="Times New Roman" w:cs="Times New Roman"/>
          <w:color w:val="000000" w:themeColor="text1"/>
          <w:sz w:val="24"/>
          <w:szCs w:val="24"/>
          <w:shd w:val="clear" w:color="auto" w:fill="FFFFFF"/>
        </w:rPr>
        <w:lastRenderedPageBreak/>
        <w:t>References</w:t>
      </w:r>
    </w:p>
    <w:p w:rsidR="002379CC" w:rsidRPr="00B64A18" w:rsidRDefault="002379CC" w:rsidP="00B64A18">
      <w:pPr>
        <w:spacing w:after="0" w:line="480" w:lineRule="auto"/>
        <w:ind w:left="720" w:hanging="720"/>
        <w:rPr>
          <w:rFonts w:ascii="Times New Roman" w:hAnsi="Times New Roman" w:cs="Times New Roman"/>
          <w:color w:val="000000" w:themeColor="text1"/>
          <w:sz w:val="24"/>
          <w:szCs w:val="24"/>
          <w:shd w:val="clear" w:color="auto" w:fill="FFFFFF"/>
        </w:rPr>
      </w:pPr>
      <w:r w:rsidRPr="00B64A18">
        <w:rPr>
          <w:rFonts w:ascii="Times New Roman" w:hAnsi="Times New Roman" w:cs="Times New Roman"/>
          <w:color w:val="000000" w:themeColor="text1"/>
          <w:sz w:val="24"/>
          <w:szCs w:val="24"/>
          <w:shd w:val="clear" w:color="auto" w:fill="FFFFFF"/>
        </w:rPr>
        <w:t>Taherdoost, H. (2016). Sampling Methods in Research Methodology; How to Choose a Sampling Technique for Research. </w:t>
      </w:r>
      <w:r w:rsidRPr="00B64A18">
        <w:rPr>
          <w:rFonts w:ascii="Times New Roman" w:hAnsi="Times New Roman" w:cs="Times New Roman"/>
          <w:i/>
          <w:iCs/>
          <w:color w:val="000000" w:themeColor="text1"/>
          <w:sz w:val="24"/>
          <w:szCs w:val="24"/>
          <w:shd w:val="clear" w:color="auto" w:fill="FFFFFF"/>
        </w:rPr>
        <w:t>SSRN Electronic Journal</w:t>
      </w:r>
      <w:r w:rsidRPr="00B64A18">
        <w:rPr>
          <w:rFonts w:ascii="Times New Roman" w:hAnsi="Times New Roman" w:cs="Times New Roman"/>
          <w:color w:val="000000" w:themeColor="text1"/>
          <w:sz w:val="24"/>
          <w:szCs w:val="24"/>
          <w:shd w:val="clear" w:color="auto" w:fill="FFFFFF"/>
        </w:rPr>
        <w:t>. DOI: 10.2139/ssrn.3205035</w:t>
      </w:r>
    </w:p>
    <w:p w:rsidR="002379CC" w:rsidRPr="00B64A18" w:rsidRDefault="002379CC" w:rsidP="00B64A18">
      <w:pPr>
        <w:spacing w:after="0" w:line="480" w:lineRule="auto"/>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rPr>
          <w:rFonts w:ascii="Times New Roman" w:hAnsi="Times New Roman" w:cs="Times New Roman"/>
          <w:b/>
          <w:color w:val="000000" w:themeColor="text1"/>
          <w:sz w:val="24"/>
          <w:szCs w:val="24"/>
          <w:shd w:val="clear" w:color="auto" w:fill="FFFFFF"/>
        </w:rPr>
      </w:pPr>
    </w:p>
    <w:p w:rsidR="002379CC" w:rsidRPr="00B64A18" w:rsidRDefault="002379CC" w:rsidP="00B64A18">
      <w:pPr>
        <w:spacing w:after="0" w:line="480" w:lineRule="auto"/>
        <w:rPr>
          <w:rFonts w:ascii="Times New Roman" w:hAnsi="Times New Roman" w:cs="Times New Roman"/>
          <w:b/>
          <w:color w:val="000000" w:themeColor="text1"/>
          <w:sz w:val="24"/>
          <w:szCs w:val="24"/>
          <w:shd w:val="clear" w:color="auto" w:fill="FFFFFF"/>
        </w:rPr>
      </w:pPr>
    </w:p>
    <w:p w:rsidR="00BE5552" w:rsidRPr="00B64A18" w:rsidRDefault="00BE5552" w:rsidP="00B64A18">
      <w:pPr>
        <w:spacing w:after="0" w:line="480" w:lineRule="auto"/>
        <w:rPr>
          <w:rFonts w:ascii="Times New Roman" w:hAnsi="Times New Roman" w:cs="Times New Roman"/>
          <w:sz w:val="24"/>
          <w:szCs w:val="24"/>
        </w:rPr>
      </w:pPr>
    </w:p>
    <w:sectPr w:rsidR="00BE5552" w:rsidRPr="00B64A18" w:rsidSect="002379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2944" w:rsidRDefault="00AA2944" w:rsidP="002379CC">
      <w:pPr>
        <w:spacing w:after="0" w:line="240" w:lineRule="auto"/>
      </w:pPr>
      <w:r>
        <w:separator/>
      </w:r>
    </w:p>
  </w:endnote>
  <w:endnote w:type="continuationSeparator" w:id="1">
    <w:p w:rsidR="00AA2944" w:rsidRDefault="00AA2944" w:rsidP="002379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2944" w:rsidRDefault="00AA2944" w:rsidP="002379CC">
      <w:pPr>
        <w:spacing w:after="0" w:line="240" w:lineRule="auto"/>
      </w:pPr>
      <w:r>
        <w:separator/>
      </w:r>
    </w:p>
  </w:footnote>
  <w:footnote w:type="continuationSeparator" w:id="1">
    <w:p w:rsidR="00AA2944" w:rsidRDefault="00AA2944" w:rsidP="002379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CC" w:rsidRDefault="002379CC" w:rsidP="002379CC">
    <w:pPr>
      <w:pStyle w:val="Header"/>
    </w:pPr>
    <w:r w:rsidRPr="002379CC">
      <w:rPr>
        <w:rFonts w:ascii="Times New Roman" w:hAnsi="Times New Roman" w:cs="Times New Roman"/>
        <w:sz w:val="24"/>
        <w:szCs w:val="24"/>
      </w:rPr>
      <w:t>SAMPLE SIZE AND RECRUITING STRATEGY</w:t>
    </w:r>
    <w:r>
      <w:rPr>
        <w:rFonts w:ascii="Times New Roman" w:hAnsi="Times New Roman" w:cs="Times New Roman"/>
        <w:sz w:val="24"/>
        <w:szCs w:val="24"/>
      </w:rPr>
      <w:t xml:space="preserve">                                                                    </w:t>
    </w:r>
    <w:r w:rsidRPr="002379CC">
      <w:rPr>
        <w:rFonts w:ascii="Times New Roman" w:hAnsi="Times New Roman" w:cs="Times New Roman"/>
        <w:sz w:val="24"/>
        <w:szCs w:val="24"/>
      </w:rPr>
      <w:t xml:space="preserve"> </w:t>
    </w:r>
    <w:sdt>
      <w:sdtPr>
        <w:rPr>
          <w:rFonts w:ascii="Times New Roman" w:hAnsi="Times New Roman" w:cs="Times New Roman"/>
          <w:sz w:val="24"/>
          <w:szCs w:val="24"/>
        </w:rPr>
        <w:id w:val="161427435"/>
        <w:docPartObj>
          <w:docPartGallery w:val="Page Numbers (Top of Page)"/>
          <w:docPartUnique/>
        </w:docPartObj>
      </w:sdtPr>
      <w:sdtContent>
        <w:r w:rsidR="00A3567A" w:rsidRPr="002379CC">
          <w:rPr>
            <w:rFonts w:ascii="Times New Roman" w:hAnsi="Times New Roman" w:cs="Times New Roman"/>
            <w:sz w:val="24"/>
            <w:szCs w:val="24"/>
          </w:rPr>
          <w:fldChar w:fldCharType="begin"/>
        </w:r>
        <w:r w:rsidRPr="002379CC">
          <w:rPr>
            <w:rFonts w:ascii="Times New Roman" w:hAnsi="Times New Roman" w:cs="Times New Roman"/>
            <w:sz w:val="24"/>
            <w:szCs w:val="24"/>
          </w:rPr>
          <w:instrText xml:space="preserve"> PAGE   \* MERGEFORMAT </w:instrText>
        </w:r>
        <w:r w:rsidR="00A3567A" w:rsidRPr="002379CC">
          <w:rPr>
            <w:rFonts w:ascii="Times New Roman" w:hAnsi="Times New Roman" w:cs="Times New Roman"/>
            <w:sz w:val="24"/>
            <w:szCs w:val="24"/>
          </w:rPr>
          <w:fldChar w:fldCharType="separate"/>
        </w:r>
        <w:r w:rsidR="001257E6">
          <w:rPr>
            <w:rFonts w:ascii="Times New Roman" w:hAnsi="Times New Roman" w:cs="Times New Roman"/>
            <w:noProof/>
            <w:sz w:val="24"/>
            <w:szCs w:val="24"/>
          </w:rPr>
          <w:t>4</w:t>
        </w:r>
        <w:r w:rsidR="00A3567A" w:rsidRPr="002379CC">
          <w:rPr>
            <w:rFonts w:ascii="Times New Roman" w:hAnsi="Times New Roman" w:cs="Times New Roman"/>
            <w:sz w:val="24"/>
            <w:szCs w:val="24"/>
          </w:rPr>
          <w:fldChar w:fldCharType="end"/>
        </w:r>
      </w:sdtContent>
    </w:sdt>
  </w:p>
  <w:p w:rsidR="002379CC" w:rsidRDefault="002379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CC" w:rsidRPr="002379CC" w:rsidRDefault="002379CC" w:rsidP="002379CC">
    <w:pPr>
      <w:pStyle w:val="Header"/>
      <w:rPr>
        <w:rFonts w:ascii="Times New Roman" w:hAnsi="Times New Roman" w:cs="Times New Roman"/>
        <w:sz w:val="24"/>
        <w:szCs w:val="24"/>
      </w:rPr>
    </w:pPr>
    <w:r w:rsidRPr="002379CC">
      <w:rPr>
        <w:rFonts w:ascii="Times New Roman" w:hAnsi="Times New Roman" w:cs="Times New Roman"/>
        <w:sz w:val="24"/>
        <w:szCs w:val="24"/>
      </w:rPr>
      <w:t>Running head: SAMPLE SIZE AND RECRUITING STRATEGY</w:t>
    </w:r>
    <w:sdt>
      <w:sdtPr>
        <w:rPr>
          <w:rFonts w:ascii="Times New Roman" w:hAnsi="Times New Roman" w:cs="Times New Roman"/>
          <w:sz w:val="24"/>
          <w:szCs w:val="24"/>
        </w:rPr>
        <w:id w:val="161427365"/>
        <w:docPartObj>
          <w:docPartGallery w:val="Page Numbers (Top of Page)"/>
          <w:docPartUnique/>
        </w:docPartObj>
      </w:sdtPr>
      <w:sdtContent>
        <w:r>
          <w:rPr>
            <w:rFonts w:ascii="Times New Roman" w:hAnsi="Times New Roman" w:cs="Times New Roman"/>
            <w:sz w:val="24"/>
            <w:szCs w:val="24"/>
          </w:rPr>
          <w:t xml:space="preserve">                                               </w:t>
        </w:r>
        <w:r w:rsidR="00A3567A" w:rsidRPr="002379CC">
          <w:rPr>
            <w:rFonts w:ascii="Times New Roman" w:hAnsi="Times New Roman" w:cs="Times New Roman"/>
            <w:sz w:val="24"/>
            <w:szCs w:val="24"/>
          </w:rPr>
          <w:fldChar w:fldCharType="begin"/>
        </w:r>
        <w:r w:rsidRPr="002379CC">
          <w:rPr>
            <w:rFonts w:ascii="Times New Roman" w:hAnsi="Times New Roman" w:cs="Times New Roman"/>
            <w:sz w:val="24"/>
            <w:szCs w:val="24"/>
          </w:rPr>
          <w:instrText xml:space="preserve"> PAGE   \* MERGEFORMAT </w:instrText>
        </w:r>
        <w:r w:rsidR="00A3567A" w:rsidRPr="002379CC">
          <w:rPr>
            <w:rFonts w:ascii="Times New Roman" w:hAnsi="Times New Roman" w:cs="Times New Roman"/>
            <w:sz w:val="24"/>
            <w:szCs w:val="24"/>
          </w:rPr>
          <w:fldChar w:fldCharType="separate"/>
        </w:r>
        <w:r w:rsidR="001257E6">
          <w:rPr>
            <w:rFonts w:ascii="Times New Roman" w:hAnsi="Times New Roman" w:cs="Times New Roman"/>
            <w:noProof/>
            <w:sz w:val="24"/>
            <w:szCs w:val="24"/>
          </w:rPr>
          <w:t>1</w:t>
        </w:r>
        <w:r w:rsidR="00A3567A" w:rsidRPr="002379CC">
          <w:rPr>
            <w:rFonts w:ascii="Times New Roman" w:hAnsi="Times New Roman" w:cs="Times New Roman"/>
            <w:sz w:val="24"/>
            <w:szCs w:val="24"/>
          </w:rPr>
          <w:fldChar w:fldCharType="end"/>
        </w:r>
      </w:sdtContent>
    </w:sdt>
  </w:p>
  <w:p w:rsidR="002379CC" w:rsidRPr="002379CC" w:rsidRDefault="002379C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0MDA2NDM1MTMytjRU0lEKTi0uzszPAykwrAUAjetjRywAAAA="/>
  </w:docVars>
  <w:rsids>
    <w:rsidRoot w:val="002379CC"/>
    <w:rsid w:val="001257E6"/>
    <w:rsid w:val="002379CC"/>
    <w:rsid w:val="003C5E63"/>
    <w:rsid w:val="0041347B"/>
    <w:rsid w:val="006115FC"/>
    <w:rsid w:val="00A3567A"/>
    <w:rsid w:val="00AA2944"/>
    <w:rsid w:val="00B64A18"/>
    <w:rsid w:val="00BE5552"/>
    <w:rsid w:val="00D17C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9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79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79CC"/>
    <w:rPr>
      <w:rFonts w:ascii="Tahoma" w:hAnsi="Tahoma" w:cs="Tahoma"/>
      <w:sz w:val="16"/>
      <w:szCs w:val="16"/>
    </w:rPr>
  </w:style>
  <w:style w:type="paragraph" w:styleId="Header">
    <w:name w:val="header"/>
    <w:basedOn w:val="Normal"/>
    <w:link w:val="HeaderChar"/>
    <w:uiPriority w:val="99"/>
    <w:unhideWhenUsed/>
    <w:rsid w:val="002379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9CC"/>
  </w:style>
  <w:style w:type="paragraph" w:styleId="Footer">
    <w:name w:val="footer"/>
    <w:basedOn w:val="Normal"/>
    <w:link w:val="FooterChar"/>
    <w:uiPriority w:val="99"/>
    <w:semiHidden/>
    <w:unhideWhenUsed/>
    <w:rsid w:val="002379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79C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2020-04-12T18:48:00Z</dcterms:created>
  <dcterms:modified xsi:type="dcterms:W3CDTF">2020-04-12T18:48:00Z</dcterms:modified>
</cp:coreProperties>
</file>